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9967B6" w:rsidRDefault="00E70816" w:rsidP="009967B6">
      <w:pPr>
        <w:widowControl w:val="0"/>
        <w:spacing w:before="120" w:after="120" w:line="240" w:lineRule="auto"/>
        <w:rPr>
          <w:rFonts w:ascii="Tahoma" w:hAnsi="Tahoma" w:cs="Tahoma"/>
          <w:sz w:val="20"/>
          <w:szCs w:val="20"/>
        </w:rPr>
      </w:pPr>
      <w:r w:rsidRPr="009967B6">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4354FC">
              <w:rPr>
                <w:rFonts w:ascii="Tahoma" w:hAnsi="Tahoma" w:cs="Tahoma"/>
                <w:b/>
                <w:bCs/>
                <w:sz w:val="24"/>
                <w:szCs w:val="20"/>
              </w:rPr>
              <w:t>Microsoft</w:t>
            </w:r>
            <w:r w:rsidR="003D6E62" w:rsidRPr="004354FC">
              <w:rPr>
                <w:rFonts w:ascii="Tahoma" w:hAnsi="Tahoma" w:cs="Tahoma"/>
                <w:b/>
                <w:bCs/>
                <w:sz w:val="24"/>
                <w:szCs w:val="20"/>
                <w:vertAlign w:val="superscript"/>
              </w:rPr>
              <w:t>®</w:t>
            </w:r>
            <w:r w:rsidRPr="004354FC">
              <w:rPr>
                <w:rFonts w:ascii="Tahoma" w:hAnsi="Tahoma" w:cs="Tahoma"/>
                <w:b/>
                <w:bCs/>
                <w:sz w:val="24"/>
                <w:szCs w:val="20"/>
              </w:rPr>
              <w:t xml:space="preserve"> </w:t>
            </w:r>
            <w:r w:rsidR="00E8600E" w:rsidRPr="004354FC">
              <w:rPr>
                <w:rFonts w:ascii="Tahoma" w:hAnsi="Tahoma" w:cs="Tahoma"/>
                <w:b/>
                <w:bCs/>
                <w:sz w:val="24"/>
                <w:szCs w:val="20"/>
              </w:rPr>
              <w:t>Project</w:t>
            </w:r>
            <w:r w:rsidR="0056194E" w:rsidRPr="004354FC">
              <w:rPr>
                <w:rFonts w:ascii="Tahoma" w:hAnsi="Tahoma" w:cs="Tahoma"/>
                <w:b/>
                <w:bCs/>
                <w:sz w:val="24"/>
                <w:szCs w:val="20"/>
                <w:vertAlign w:val="superscript"/>
              </w:rPr>
              <w:t>®</w:t>
            </w:r>
            <w:bookmarkEnd w:id="0"/>
            <w:bookmarkEnd w:id="1"/>
            <w:r w:rsidR="0056194E" w:rsidRPr="004354FC">
              <w:rPr>
                <w:rFonts w:ascii="Tahoma" w:hAnsi="Tahoma" w:cs="Tahoma"/>
                <w:b/>
                <w:bCs/>
                <w:sz w:val="24"/>
                <w:szCs w:val="20"/>
              </w:rPr>
              <w:t xml:space="preserve"> </w:t>
            </w:r>
            <w:r w:rsidR="002E758D" w:rsidRPr="004354FC">
              <w:rPr>
                <w:rFonts w:ascii="Tahoma" w:hAnsi="Tahoma" w:cs="Tahoma"/>
                <w:b/>
                <w:bCs/>
                <w:sz w:val="24"/>
                <w:szCs w:val="20"/>
              </w:rPr>
              <w:t xml:space="preserve">Server </w:t>
            </w:r>
            <w:r w:rsidR="00E8600E" w:rsidRPr="004354FC">
              <w:rPr>
                <w:rFonts w:ascii="Tahoma" w:hAnsi="Tahoma" w:cs="Tahoma"/>
                <w:b/>
                <w:bCs/>
                <w:sz w:val="24"/>
                <w:szCs w:val="20"/>
              </w:rPr>
              <w:t xml:space="preserve">2019, Standard </w:t>
            </w:r>
            <w:r w:rsidRPr="004354FC">
              <w:rPr>
                <w:rFonts w:ascii="Tahoma" w:hAnsi="Tahoma" w:cs="Tahoma"/>
                <w:b/>
                <w:bCs/>
                <w:sz w:val="24"/>
                <w:szCs w:val="20"/>
              </w:rPr>
              <w:t>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2CAB8F91" w:rsidR="00E70816" w:rsidRPr="004354FC" w:rsidRDefault="00E70816" w:rsidP="009967B6">
            <w:pPr>
              <w:widowControl w:val="0"/>
              <w:spacing w:before="120" w:after="120" w:line="240" w:lineRule="auto"/>
              <w:rPr>
                <w:rFonts w:ascii="Tahoma" w:hAnsi="Tahoma" w:cs="Tahoma"/>
                <w:sz w:val="24"/>
                <w:szCs w:val="20"/>
                <w:lang w:val="fr-FR"/>
              </w:rPr>
            </w:pPr>
            <w:r w:rsidRPr="004354FC">
              <w:rPr>
                <w:rFonts w:ascii="Tahoma" w:eastAsia="SimSun" w:hAnsi="Tahoma" w:cs="Tahoma"/>
                <w:b/>
                <w:bCs/>
                <w:sz w:val="24"/>
                <w:szCs w:val="20"/>
                <w:lang w:val="fr-FR"/>
              </w:rPr>
              <w:t xml:space="preserve">Server Licenses: </w:t>
            </w:r>
            <w:r w:rsidR="00FA1895" w:rsidRPr="004354FC">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sidR="00FA1895" w:rsidRPr="004354FC">
              <w:rPr>
                <w:rFonts w:ascii="Tahoma" w:hAnsi="Tahoma" w:cs="Tahoma"/>
                <w:b/>
                <w:sz w:val="24"/>
                <w:szCs w:val="20"/>
                <w:u w:val="single"/>
              </w:rPr>
            </w:r>
            <w:r w:rsidR="00FA1895" w:rsidRPr="004354FC">
              <w:rPr>
                <w:rFonts w:ascii="Tahoma" w:hAnsi="Tahoma" w:cs="Tahoma"/>
                <w:b/>
                <w:sz w:val="24"/>
                <w:szCs w:val="20"/>
                <w:u w:val="single"/>
              </w:rPr>
              <w:fldChar w:fldCharType="separate"/>
            </w:r>
            <w:bookmarkStart w:id="2" w:name="_GoBack"/>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r w:rsidR="001A3248">
              <w:rPr>
                <w:rFonts w:ascii="Tahoma" w:hAnsi="Tahoma" w:cs="Tahoma"/>
                <w:b/>
                <w:noProof/>
                <w:sz w:val="24"/>
                <w:szCs w:val="20"/>
                <w:u w:val="single"/>
              </w:rPr>
              <w:t> </w:t>
            </w:r>
            <w:bookmarkEnd w:id="2"/>
            <w:r w:rsidR="00FA1895" w:rsidRPr="004354FC">
              <w:rPr>
                <w:rFonts w:ascii="Tahoma" w:hAnsi="Tahoma" w:cs="Tahoma"/>
                <w:b/>
                <w:sz w:val="24"/>
                <w:szCs w:val="20"/>
                <w:u w:val="single"/>
              </w:rPr>
              <w:fldChar w:fldCharType="end"/>
            </w:r>
            <w:r w:rsidRPr="004354FC">
              <w:rPr>
                <w:rFonts w:ascii="Tahoma" w:hAnsi="Tahoma" w:cs="Tahoma"/>
                <w:b/>
                <w:bCs/>
                <w:sz w:val="24"/>
                <w:szCs w:val="20"/>
                <w:vertAlign w:val="superscript"/>
              </w:rPr>
              <w:footnoteReference w:id="1"/>
            </w:r>
          </w:p>
          <w:p w14:paraId="3766CFE7" w14:textId="0B943417" w:rsidR="00E70816" w:rsidRPr="004354FC" w:rsidRDefault="00E70816" w:rsidP="009967B6">
            <w:pPr>
              <w:pStyle w:val="LicenseNumber"/>
              <w:widowControl w:val="0"/>
              <w:spacing w:before="120" w:after="120"/>
              <w:rPr>
                <w:rFonts w:cs="Tahoma"/>
                <w:sz w:val="24"/>
                <w:szCs w:val="20"/>
                <w:lang w:val="fr-FR"/>
              </w:rPr>
            </w:pPr>
            <w:r w:rsidRPr="004354FC">
              <w:rPr>
                <w:rFonts w:cs="Tahoma"/>
                <w:sz w:val="24"/>
                <w:szCs w:val="20"/>
                <w:lang w:val="fr-FR"/>
              </w:rPr>
              <w:t>User Client Access Licenses:</w:t>
            </w:r>
            <w:r w:rsidRPr="004354FC">
              <w:rPr>
                <w:rFonts w:cs="Tahoma"/>
                <w:bCs w:val="0"/>
                <w:sz w:val="24"/>
                <w:szCs w:val="20"/>
                <w:lang w:val="fr-FR"/>
              </w:rPr>
              <w:t xml:space="preserve">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2"/>
            </w:r>
          </w:p>
          <w:p w14:paraId="5D1C777A" w14:textId="24E12FB0" w:rsidR="00E70816" w:rsidRPr="004354FC" w:rsidRDefault="00E70816" w:rsidP="009967B6">
            <w:pPr>
              <w:pStyle w:val="LicenseNumber"/>
              <w:widowControl w:val="0"/>
              <w:spacing w:before="120" w:after="120"/>
              <w:rPr>
                <w:rFonts w:cs="Tahoma"/>
                <w:sz w:val="24"/>
                <w:szCs w:val="20"/>
                <w:u w:val="single"/>
                <w:lang w:val="fr-FR"/>
              </w:rPr>
            </w:pPr>
            <w:r w:rsidRPr="004354FC">
              <w:rPr>
                <w:rFonts w:cs="Tahoma"/>
                <w:sz w:val="24"/>
                <w:szCs w:val="20"/>
                <w:lang w:val="fr-FR"/>
              </w:rPr>
              <w:t xml:space="preserve">Device Client Access Licenses: </w:t>
            </w:r>
            <w:r w:rsidR="00FA1895" w:rsidRPr="004354FC">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sidR="00FA1895" w:rsidRPr="004354FC">
              <w:rPr>
                <w:rFonts w:cs="Tahoma"/>
                <w:sz w:val="24"/>
                <w:szCs w:val="20"/>
                <w:u w:val="single"/>
              </w:rPr>
            </w:r>
            <w:r w:rsidR="00FA1895" w:rsidRPr="004354FC">
              <w:rPr>
                <w:rFonts w:cs="Tahoma"/>
                <w:sz w:val="24"/>
                <w:szCs w:val="20"/>
                <w:u w:val="single"/>
              </w:rPr>
              <w:fldChar w:fldCharType="separate"/>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1A3248">
              <w:rPr>
                <w:rFonts w:cs="Tahoma"/>
                <w:noProof/>
                <w:sz w:val="24"/>
                <w:szCs w:val="20"/>
                <w:u w:val="single"/>
              </w:rPr>
              <w:t> </w:t>
            </w:r>
            <w:r w:rsidR="00FA1895" w:rsidRPr="004354FC">
              <w:rPr>
                <w:rFonts w:cs="Tahoma"/>
                <w:sz w:val="24"/>
                <w:szCs w:val="20"/>
                <w:u w:val="single"/>
              </w:rPr>
              <w:fldChar w:fldCharType="end"/>
            </w:r>
            <w:r w:rsidRPr="004354FC">
              <w:rPr>
                <w:rFonts w:cs="Tahoma"/>
                <w:bCs w:val="0"/>
                <w:sz w:val="24"/>
                <w:szCs w:val="20"/>
                <w:vertAlign w:val="superscript"/>
              </w:rPr>
              <w:footnoteReference w:id="3"/>
            </w:r>
          </w:p>
        </w:tc>
      </w:tr>
      <w:tr w:rsidR="00E70816" w:rsidRPr="009967B6"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sidRPr="009967B6">
              <w:rPr>
                <w:rFonts w:ascii="Tahoma" w:hAnsi="Tahoma" w:cs="Tahoma"/>
                <w:b/>
                <w:bCs/>
                <w:sz w:val="20"/>
                <w:szCs w:val="20"/>
              </w:rPr>
              <w:t>END-USER LICENSE AGREEMENT</w:t>
            </w:r>
          </w:p>
        </w:tc>
      </w:tr>
    </w:tbl>
    <w:p w14:paraId="7FF6423A"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 The terms also apply to any Microsoft</w:t>
      </w:r>
    </w:p>
    <w:p w14:paraId="2EDF735A"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updates, and</w:t>
      </w:r>
    </w:p>
    <w:p w14:paraId="4D590914" w14:textId="77777777" w:rsidR="00E8600E" w:rsidRPr="009967B6" w:rsidRDefault="00E8600E" w:rsidP="009967B6">
      <w:pPr>
        <w:pStyle w:val="Preamble"/>
        <w:widowControl w:val="0"/>
        <w:numPr>
          <w:ilvl w:val="0"/>
          <w:numId w:val="17"/>
        </w:numPr>
        <w:ind w:left="360"/>
        <w:rPr>
          <w:rFonts w:eastAsiaTheme="minorHAnsi"/>
          <w:b w:val="0"/>
          <w:bCs w:val="0"/>
          <w:sz w:val="20"/>
          <w:szCs w:val="20"/>
        </w:rPr>
      </w:pPr>
      <w:r w:rsidRPr="009967B6">
        <w:rPr>
          <w:rFonts w:eastAsiaTheme="minorHAnsi"/>
          <w:b w:val="0"/>
          <w:bCs w:val="0"/>
          <w:sz w:val="20"/>
          <w:szCs w:val="20"/>
        </w:rPr>
        <w:t>supplements</w:t>
      </w:r>
    </w:p>
    <w:p w14:paraId="6BBE25BF" w14:textId="77777777" w:rsidR="00E8600E" w:rsidRPr="009967B6" w:rsidRDefault="00E8600E" w:rsidP="009967B6">
      <w:pPr>
        <w:pStyle w:val="Preamble"/>
        <w:widowControl w:val="0"/>
        <w:rPr>
          <w:rFonts w:eastAsiaTheme="minorHAnsi"/>
          <w:b w:val="0"/>
          <w:bCs w:val="0"/>
          <w:sz w:val="20"/>
          <w:szCs w:val="20"/>
        </w:rPr>
      </w:pPr>
      <w:r w:rsidRPr="009967B6">
        <w:rPr>
          <w:rFonts w:eastAsiaTheme="minorHAnsi"/>
          <w:b w:val="0"/>
          <w:bCs w:val="0"/>
          <w:sz w:val="20"/>
          <w:szCs w:val="20"/>
        </w:rPr>
        <w:t xml:space="preserve">for this software, unless other terms accompany those items. If so, those terms apply. </w:t>
      </w:r>
    </w:p>
    <w:p w14:paraId="3582B9F0" w14:textId="78BAF649" w:rsidR="00E70816" w:rsidRPr="009967B6" w:rsidRDefault="00E8600E" w:rsidP="009967B6">
      <w:pPr>
        <w:pStyle w:val="Preamble"/>
        <w:widowControl w:val="0"/>
        <w:rPr>
          <w:sz w:val="20"/>
          <w:szCs w:val="20"/>
        </w:rPr>
      </w:pPr>
      <w:r w:rsidRPr="009967B6">
        <w:rPr>
          <w:rFonts w:eastAsiaTheme="minorHAnsi"/>
          <w:bCs w:val="0"/>
          <w:sz w:val="20"/>
          <w:szCs w:val="20"/>
        </w:rPr>
        <w:t>By using the software, you accept these terms. If you do not accept them, do not use the software. Instead, return it to the place of purchase for a refund or credit</w:t>
      </w:r>
      <w:r w:rsidR="00E70816" w:rsidRPr="009967B6">
        <w:rPr>
          <w:sz w:val="20"/>
          <w:szCs w:val="20"/>
        </w:rPr>
        <w:t>.</w:t>
      </w:r>
    </w:p>
    <w:p w14:paraId="726B1D1E" w14:textId="77777777" w:rsidR="00E8600E" w:rsidRPr="009967B6" w:rsidRDefault="00E8600E" w:rsidP="009967B6">
      <w:pPr>
        <w:pStyle w:val="PreambleBorderAbove"/>
        <w:widowControl w:val="0"/>
        <w:rPr>
          <w:sz w:val="20"/>
          <w:szCs w:val="20"/>
        </w:rPr>
      </w:pPr>
      <w:r w:rsidRPr="009967B6">
        <w:rPr>
          <w:sz w:val="20"/>
          <w:szCs w:val="20"/>
        </w:rPr>
        <w:t>If you comply with these license terms, you have the rights below for each software license you acquire.</w:t>
      </w:r>
    </w:p>
    <w:p w14:paraId="222FBB95" w14:textId="77777777" w:rsidR="00E70816" w:rsidRPr="009967B6" w:rsidRDefault="00E70816" w:rsidP="009967B6">
      <w:pPr>
        <w:pStyle w:val="Heading1"/>
        <w:widowControl w:val="0"/>
        <w:ind w:left="360" w:hanging="360"/>
        <w:rPr>
          <w:sz w:val="20"/>
          <w:szCs w:val="20"/>
        </w:rPr>
      </w:pPr>
      <w:r w:rsidRPr="009967B6">
        <w:rPr>
          <w:sz w:val="20"/>
          <w:szCs w:val="20"/>
        </w:rPr>
        <w:t>OVERVIEW.</w:t>
      </w:r>
    </w:p>
    <w:p w14:paraId="1C3C037F" w14:textId="15ACC2D2" w:rsidR="00E70816" w:rsidRPr="009967B6" w:rsidRDefault="00E70816" w:rsidP="009967B6">
      <w:pPr>
        <w:pStyle w:val="Heading2"/>
        <w:widowControl w:val="0"/>
        <w:rPr>
          <w:b w:val="0"/>
          <w:sz w:val="20"/>
          <w:szCs w:val="20"/>
        </w:rPr>
      </w:pPr>
      <w:r w:rsidRPr="009967B6">
        <w:rPr>
          <w:sz w:val="20"/>
          <w:szCs w:val="20"/>
        </w:rPr>
        <w:t>Software.</w:t>
      </w:r>
      <w:r w:rsidRPr="009967B6">
        <w:rPr>
          <w:b w:val="0"/>
          <w:sz w:val="20"/>
          <w:szCs w:val="20"/>
        </w:rPr>
        <w:t xml:space="preserve"> </w:t>
      </w:r>
      <w:r w:rsidRPr="009967B6">
        <w:rPr>
          <w:b w:val="0"/>
          <w:bCs w:val="0"/>
          <w:sz w:val="20"/>
          <w:szCs w:val="20"/>
        </w:rPr>
        <w:t>The software includes</w:t>
      </w:r>
    </w:p>
    <w:p w14:paraId="455ED3BD" w14:textId="1F47E9BB" w:rsidR="00E70816" w:rsidRPr="009967B6" w:rsidRDefault="00E70816" w:rsidP="00B37419">
      <w:pPr>
        <w:pStyle w:val="Bullet3"/>
        <w:widowControl w:val="0"/>
        <w:numPr>
          <w:ilvl w:val="0"/>
          <w:numId w:val="45"/>
        </w:numPr>
        <w:ind w:hanging="360"/>
        <w:rPr>
          <w:sz w:val="20"/>
          <w:szCs w:val="20"/>
        </w:rPr>
      </w:pPr>
      <w:r w:rsidRPr="009967B6">
        <w:rPr>
          <w:sz w:val="20"/>
          <w:szCs w:val="20"/>
        </w:rPr>
        <w:t>server software,</w:t>
      </w:r>
      <w:r w:rsidR="00E8600E" w:rsidRPr="009967B6">
        <w:rPr>
          <w:sz w:val="20"/>
          <w:szCs w:val="20"/>
        </w:rPr>
        <w:t xml:space="preserve"> and</w:t>
      </w:r>
    </w:p>
    <w:p w14:paraId="61EDC0C4" w14:textId="5684BC77" w:rsidR="00E70816" w:rsidRPr="009967B6" w:rsidRDefault="00E70816" w:rsidP="00B37419">
      <w:pPr>
        <w:pStyle w:val="Bullet3"/>
        <w:widowControl w:val="0"/>
        <w:numPr>
          <w:ilvl w:val="0"/>
          <w:numId w:val="45"/>
        </w:numPr>
        <w:ind w:hanging="360"/>
        <w:rPr>
          <w:sz w:val="20"/>
          <w:szCs w:val="20"/>
        </w:rPr>
      </w:pPr>
      <w:r w:rsidRPr="009967B6">
        <w:rPr>
          <w:sz w:val="20"/>
          <w:szCs w:val="20"/>
        </w:rPr>
        <w:t>additional software that may only be used with the server software directly, or indirectly through other additional software.</w:t>
      </w:r>
    </w:p>
    <w:p w14:paraId="79090780" w14:textId="77777777" w:rsidR="00E70816" w:rsidRPr="009967B6" w:rsidRDefault="00E70816" w:rsidP="009967B6">
      <w:pPr>
        <w:pStyle w:val="Heading2"/>
        <w:widowControl w:val="0"/>
        <w:rPr>
          <w:b w:val="0"/>
          <w:sz w:val="20"/>
          <w:szCs w:val="20"/>
        </w:rPr>
      </w:pPr>
      <w:r w:rsidRPr="009967B6">
        <w:rPr>
          <w:sz w:val="20"/>
          <w:szCs w:val="20"/>
        </w:rPr>
        <w:t>License Model.</w:t>
      </w:r>
      <w:r w:rsidRPr="009967B6">
        <w:rPr>
          <w:b w:val="0"/>
          <w:sz w:val="20"/>
          <w:szCs w:val="20"/>
        </w:rPr>
        <w:t xml:space="preserve"> </w:t>
      </w:r>
      <w:r w:rsidRPr="009967B6">
        <w:rPr>
          <w:b w:val="0"/>
          <w:bCs w:val="0"/>
          <w:sz w:val="20"/>
          <w:szCs w:val="20"/>
        </w:rPr>
        <w:t>The software is licensed based on</w:t>
      </w:r>
    </w:p>
    <w:p w14:paraId="6A71B3B5"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instances of server software that you run; and</w:t>
      </w:r>
    </w:p>
    <w:p w14:paraId="27080A7C" w14:textId="77777777" w:rsidR="00E70816" w:rsidRPr="009967B6" w:rsidRDefault="00E70816" w:rsidP="00B37419">
      <w:pPr>
        <w:pStyle w:val="Bullet3"/>
        <w:widowControl w:val="0"/>
        <w:numPr>
          <w:ilvl w:val="0"/>
          <w:numId w:val="45"/>
        </w:numPr>
        <w:ind w:hanging="360"/>
        <w:rPr>
          <w:sz w:val="20"/>
          <w:szCs w:val="20"/>
        </w:rPr>
      </w:pPr>
      <w:r w:rsidRPr="009967B6">
        <w:rPr>
          <w:sz w:val="20"/>
          <w:szCs w:val="20"/>
        </w:rPr>
        <w:t>the number of devices and users that access instances of server software.</w:t>
      </w:r>
    </w:p>
    <w:p w14:paraId="7A8707D1" w14:textId="463D81EC" w:rsidR="00E70816" w:rsidRPr="009967B6" w:rsidRDefault="00E8600E" w:rsidP="009967B6">
      <w:pPr>
        <w:pStyle w:val="Heading2"/>
        <w:widowControl w:val="0"/>
        <w:rPr>
          <w:sz w:val="20"/>
          <w:szCs w:val="20"/>
        </w:rPr>
      </w:pPr>
      <w:r w:rsidRPr="009967B6">
        <w:rPr>
          <w:sz w:val="20"/>
          <w:szCs w:val="20"/>
        </w:rPr>
        <w:t>Licensing Terminology</w:t>
      </w:r>
      <w:r w:rsidR="00E70816" w:rsidRPr="009967B6">
        <w:rPr>
          <w:sz w:val="20"/>
          <w:szCs w:val="20"/>
        </w:rPr>
        <w:t>.</w:t>
      </w:r>
    </w:p>
    <w:p w14:paraId="2943D5C9" w14:textId="77777777" w:rsidR="00E70816" w:rsidRPr="009967B6" w:rsidRDefault="00E70816" w:rsidP="009967B6">
      <w:pPr>
        <w:pStyle w:val="Bullet3"/>
        <w:widowControl w:val="0"/>
        <w:numPr>
          <w:ilvl w:val="0"/>
          <w:numId w:val="18"/>
        </w:numPr>
        <w:rPr>
          <w:sz w:val="20"/>
          <w:szCs w:val="20"/>
        </w:rPr>
      </w:pPr>
      <w:r w:rsidRPr="009967B6">
        <w:rPr>
          <w:b/>
          <w:sz w:val="20"/>
          <w:szCs w:val="20"/>
        </w:rPr>
        <w:t>Instance.</w:t>
      </w:r>
      <w:r w:rsidRPr="009967B6">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9967B6" w:rsidRDefault="00E70816" w:rsidP="009967B6">
      <w:pPr>
        <w:pStyle w:val="Bullet3"/>
        <w:widowControl w:val="0"/>
        <w:numPr>
          <w:ilvl w:val="0"/>
          <w:numId w:val="18"/>
        </w:numPr>
        <w:rPr>
          <w:sz w:val="20"/>
          <w:szCs w:val="20"/>
        </w:rPr>
      </w:pPr>
      <w:r w:rsidRPr="009967B6">
        <w:rPr>
          <w:b/>
          <w:sz w:val="20"/>
          <w:szCs w:val="20"/>
        </w:rPr>
        <w:lastRenderedPageBreak/>
        <w:t>Run an Instance.</w:t>
      </w:r>
      <w:r w:rsidRPr="009967B6">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9967B6" w:rsidRDefault="00E70816" w:rsidP="009967B6">
      <w:pPr>
        <w:pStyle w:val="Bullet3"/>
        <w:widowControl w:val="0"/>
        <w:numPr>
          <w:ilvl w:val="0"/>
          <w:numId w:val="18"/>
        </w:numPr>
        <w:rPr>
          <w:sz w:val="20"/>
          <w:szCs w:val="20"/>
        </w:rPr>
      </w:pPr>
      <w:r w:rsidRPr="009967B6">
        <w:rPr>
          <w:b/>
          <w:sz w:val="20"/>
          <w:szCs w:val="20"/>
        </w:rPr>
        <w:t>Operating System Environment.</w:t>
      </w:r>
      <w:r w:rsidRPr="009967B6">
        <w:rPr>
          <w:sz w:val="20"/>
          <w:szCs w:val="20"/>
        </w:rPr>
        <w:t xml:space="preserve"> An “operating system environment” is</w:t>
      </w:r>
    </w:p>
    <w:p w14:paraId="22850B44" w14:textId="77777777" w:rsidR="00E70816" w:rsidRPr="009967B6" w:rsidRDefault="00E70816" w:rsidP="009967B6">
      <w:pPr>
        <w:pStyle w:val="Bullet4"/>
        <w:widowControl w:val="0"/>
        <w:rPr>
          <w:sz w:val="20"/>
          <w:szCs w:val="20"/>
        </w:rPr>
      </w:pPr>
      <w:r w:rsidRPr="009967B6">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9967B6" w:rsidRDefault="00E70816" w:rsidP="009967B6">
      <w:pPr>
        <w:pStyle w:val="Bullet4"/>
        <w:widowControl w:val="0"/>
        <w:rPr>
          <w:sz w:val="20"/>
          <w:szCs w:val="20"/>
        </w:rPr>
      </w:pPr>
      <w:r w:rsidRPr="009967B6">
        <w:rPr>
          <w:sz w:val="20"/>
          <w:szCs w:val="20"/>
        </w:rPr>
        <w:t>instances of applications, if any, configured to run on the operating system instance or parts identified above.</w:t>
      </w:r>
    </w:p>
    <w:p w14:paraId="647D2317" w14:textId="49D0A9C0" w:rsidR="00E70816" w:rsidRPr="009967B6" w:rsidRDefault="00E70816" w:rsidP="009967B6">
      <w:pPr>
        <w:pStyle w:val="Body3"/>
        <w:widowControl w:val="0"/>
        <w:rPr>
          <w:sz w:val="20"/>
          <w:szCs w:val="20"/>
        </w:rPr>
      </w:pPr>
      <w:r w:rsidRPr="009967B6">
        <w:rPr>
          <w:sz w:val="20"/>
          <w:szCs w:val="20"/>
        </w:rPr>
        <w:t xml:space="preserve">There are two types of operating system environments, physical and virtual. A physical operating system environment is configured to run directly on a physical hardware system. </w:t>
      </w:r>
      <w:r w:rsidR="00E8600E" w:rsidRPr="009967B6">
        <w:rPr>
          <w:sz w:val="20"/>
          <w:szCs w:val="20"/>
        </w:rPr>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9967B6">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9967B6" w:rsidRDefault="00E70816" w:rsidP="009967B6">
      <w:pPr>
        <w:pStyle w:val="Bullet4"/>
        <w:widowControl w:val="0"/>
        <w:rPr>
          <w:sz w:val="20"/>
          <w:szCs w:val="20"/>
        </w:rPr>
      </w:pPr>
      <w:r w:rsidRPr="009967B6">
        <w:rPr>
          <w:sz w:val="20"/>
          <w:szCs w:val="20"/>
        </w:rPr>
        <w:t>one physical operating system environment</w:t>
      </w:r>
    </w:p>
    <w:p w14:paraId="46530DCE" w14:textId="77777777" w:rsidR="00E70816" w:rsidRPr="009967B6" w:rsidRDefault="00E70816" w:rsidP="009967B6">
      <w:pPr>
        <w:pStyle w:val="Bullet4"/>
        <w:widowControl w:val="0"/>
        <w:rPr>
          <w:sz w:val="20"/>
          <w:szCs w:val="20"/>
        </w:rPr>
      </w:pPr>
      <w:r w:rsidRPr="009967B6">
        <w:rPr>
          <w:sz w:val="20"/>
          <w:szCs w:val="20"/>
        </w:rPr>
        <w:t>one or more virtual operating system environments.</w:t>
      </w:r>
    </w:p>
    <w:p w14:paraId="7B4562E9" w14:textId="729A0E96" w:rsidR="00E70816" w:rsidRPr="009967B6" w:rsidRDefault="00E70816" w:rsidP="009967B6">
      <w:pPr>
        <w:pStyle w:val="Bullet3"/>
        <w:widowControl w:val="0"/>
        <w:numPr>
          <w:ilvl w:val="0"/>
          <w:numId w:val="19"/>
        </w:numPr>
        <w:rPr>
          <w:sz w:val="20"/>
          <w:szCs w:val="20"/>
        </w:rPr>
      </w:pPr>
      <w:r w:rsidRPr="009967B6">
        <w:rPr>
          <w:b/>
          <w:sz w:val="20"/>
          <w:szCs w:val="20"/>
        </w:rPr>
        <w:t>Server.</w:t>
      </w:r>
      <w:r w:rsidRPr="009967B6">
        <w:rPr>
          <w:sz w:val="20"/>
          <w:szCs w:val="20"/>
        </w:rPr>
        <w:t xml:space="preserve"> A server is a physical hardware system capable of running server software. A hardware partition or blade is considered to be a separate physical hardware system. </w:t>
      </w:r>
    </w:p>
    <w:p w14:paraId="2FF084FF" w14:textId="528E9092" w:rsidR="00E70816" w:rsidRPr="009967B6" w:rsidRDefault="00E70816" w:rsidP="009967B6">
      <w:pPr>
        <w:pStyle w:val="Bullet3"/>
        <w:widowControl w:val="0"/>
        <w:numPr>
          <w:ilvl w:val="0"/>
          <w:numId w:val="19"/>
        </w:numPr>
        <w:rPr>
          <w:sz w:val="20"/>
          <w:szCs w:val="20"/>
        </w:rPr>
      </w:pPr>
      <w:r w:rsidRPr="009967B6">
        <w:rPr>
          <w:b/>
          <w:sz w:val="20"/>
          <w:szCs w:val="20"/>
        </w:rPr>
        <w:t>Assigning a License.</w:t>
      </w:r>
      <w:r w:rsidRPr="009967B6">
        <w:rPr>
          <w:sz w:val="20"/>
          <w:szCs w:val="20"/>
        </w:rPr>
        <w:t xml:space="preserve"> To assign a license means simply to designate that license to one </w:t>
      </w:r>
      <w:r w:rsidR="00E8600E" w:rsidRPr="009967B6">
        <w:rPr>
          <w:sz w:val="20"/>
          <w:szCs w:val="20"/>
        </w:rPr>
        <w:t xml:space="preserve">server, </w:t>
      </w:r>
      <w:r w:rsidRPr="009967B6">
        <w:rPr>
          <w:sz w:val="20"/>
          <w:szCs w:val="20"/>
        </w:rPr>
        <w:t>device or user.</w:t>
      </w:r>
    </w:p>
    <w:p w14:paraId="392B0A52" w14:textId="77777777" w:rsidR="00E70816" w:rsidRPr="009967B6" w:rsidRDefault="00E70816" w:rsidP="009967B6">
      <w:pPr>
        <w:pStyle w:val="Heading1"/>
        <w:widowControl w:val="0"/>
        <w:ind w:left="360" w:hanging="360"/>
        <w:rPr>
          <w:sz w:val="20"/>
          <w:szCs w:val="20"/>
        </w:rPr>
      </w:pPr>
      <w:r w:rsidRPr="009967B6">
        <w:rPr>
          <w:sz w:val="20"/>
          <w:szCs w:val="20"/>
        </w:rPr>
        <w:t>USE RIGHTS.</w:t>
      </w:r>
    </w:p>
    <w:p w14:paraId="4337C3E8" w14:textId="77777777" w:rsidR="00E70816" w:rsidRPr="009967B6" w:rsidRDefault="00E70816" w:rsidP="009967B6">
      <w:pPr>
        <w:pStyle w:val="Heading2"/>
        <w:widowControl w:val="0"/>
        <w:rPr>
          <w:sz w:val="20"/>
          <w:szCs w:val="20"/>
        </w:rPr>
      </w:pPr>
      <w:r w:rsidRPr="009967B6">
        <w:rPr>
          <w:sz w:val="20"/>
          <w:szCs w:val="20"/>
        </w:rPr>
        <w:t>Assigning the License to the Server.</w:t>
      </w:r>
    </w:p>
    <w:p w14:paraId="4D636622" w14:textId="77777777" w:rsidR="00E70816" w:rsidRPr="009967B6" w:rsidRDefault="00E70816" w:rsidP="009967B6">
      <w:pPr>
        <w:pStyle w:val="Heading3"/>
        <w:widowControl w:val="0"/>
        <w:rPr>
          <w:sz w:val="20"/>
          <w:szCs w:val="20"/>
        </w:rPr>
      </w:pPr>
      <w:r w:rsidRPr="009967B6">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9967B6" w:rsidRDefault="00E70816" w:rsidP="009967B6">
      <w:pPr>
        <w:pStyle w:val="Heading3"/>
        <w:widowControl w:val="0"/>
        <w:tabs>
          <w:tab w:val="clear" w:pos="1077"/>
          <w:tab w:val="clear" w:pos="1440"/>
          <w:tab w:val="num" w:pos="1080"/>
        </w:tabs>
        <w:rPr>
          <w:sz w:val="20"/>
          <w:szCs w:val="20"/>
        </w:rPr>
      </w:pPr>
      <w:r w:rsidRPr="009967B6">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9967B6" w:rsidRDefault="00E70816" w:rsidP="009967B6">
      <w:pPr>
        <w:pStyle w:val="Heading2"/>
        <w:widowControl w:val="0"/>
        <w:rPr>
          <w:b w:val="0"/>
          <w:bCs w:val="0"/>
          <w:sz w:val="20"/>
          <w:szCs w:val="20"/>
        </w:rPr>
      </w:pPr>
      <w:r w:rsidRPr="009967B6">
        <w:rPr>
          <w:sz w:val="20"/>
          <w:szCs w:val="20"/>
        </w:rPr>
        <w:t>Running Instances of the Server Software.</w:t>
      </w:r>
      <w:r w:rsidRPr="009967B6">
        <w:rPr>
          <w:b w:val="0"/>
          <w:sz w:val="20"/>
          <w:szCs w:val="20"/>
        </w:rPr>
        <w:t xml:space="preserve"> </w:t>
      </w:r>
      <w:r w:rsidRPr="009967B6">
        <w:rPr>
          <w:b w:val="0"/>
          <w:bCs w:val="0"/>
          <w:sz w:val="20"/>
          <w:szCs w:val="20"/>
        </w:rPr>
        <w:t>You may run, at any one time, one instance of the server software in one physical or virtual operating system environment on the licensed server.</w:t>
      </w:r>
    </w:p>
    <w:p w14:paraId="758D14B9" w14:textId="57306031" w:rsidR="00E70816" w:rsidRPr="009967B6" w:rsidRDefault="00E70816" w:rsidP="009967B6">
      <w:pPr>
        <w:pStyle w:val="Heading2"/>
        <w:widowControl w:val="0"/>
        <w:rPr>
          <w:b w:val="0"/>
          <w:bCs w:val="0"/>
          <w:sz w:val="20"/>
          <w:szCs w:val="20"/>
        </w:rPr>
      </w:pPr>
      <w:r w:rsidRPr="009967B6">
        <w:rPr>
          <w:sz w:val="20"/>
          <w:szCs w:val="20"/>
        </w:rPr>
        <w:t>Running Instances of the Additional Software.</w:t>
      </w:r>
      <w:r w:rsidRPr="009967B6">
        <w:rPr>
          <w:b w:val="0"/>
          <w:sz w:val="20"/>
          <w:szCs w:val="20"/>
        </w:rPr>
        <w:t xml:space="preserve"> </w:t>
      </w:r>
      <w:r w:rsidR="00E8600E" w:rsidRPr="009967B6">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9967B6">
        <w:rPr>
          <w:b w:val="0"/>
          <w:bCs w:val="0"/>
          <w:sz w:val="20"/>
          <w:szCs w:val="20"/>
        </w:rPr>
        <w:t>.</w:t>
      </w:r>
    </w:p>
    <w:p w14:paraId="4100F406" w14:textId="77777777" w:rsidR="00E8600E" w:rsidRPr="009967B6" w:rsidRDefault="00E8600E" w:rsidP="009967B6">
      <w:pPr>
        <w:pStyle w:val="Bullet3"/>
        <w:widowControl w:val="0"/>
        <w:ind w:left="1080"/>
        <w:rPr>
          <w:sz w:val="20"/>
          <w:szCs w:val="20"/>
        </w:rPr>
      </w:pPr>
      <w:r w:rsidRPr="009967B6">
        <w:rPr>
          <w:sz w:val="20"/>
          <w:szCs w:val="20"/>
        </w:rPr>
        <w:t>Software Development Kit</w:t>
      </w:r>
    </w:p>
    <w:p w14:paraId="4703C22A" w14:textId="77777777" w:rsidR="00E70816" w:rsidRPr="009967B6" w:rsidRDefault="00E70816" w:rsidP="009967B6">
      <w:pPr>
        <w:pStyle w:val="Heading2"/>
        <w:widowControl w:val="0"/>
        <w:rPr>
          <w:b w:val="0"/>
          <w:bCs w:val="0"/>
          <w:sz w:val="20"/>
          <w:szCs w:val="20"/>
        </w:rPr>
      </w:pPr>
      <w:r w:rsidRPr="009967B6">
        <w:rPr>
          <w:sz w:val="20"/>
          <w:szCs w:val="20"/>
        </w:rPr>
        <w:t>Creating and Storing Instances on Your Servers or Storage Media.</w:t>
      </w:r>
      <w:r w:rsidRPr="009967B6">
        <w:rPr>
          <w:b w:val="0"/>
          <w:sz w:val="20"/>
          <w:szCs w:val="20"/>
        </w:rPr>
        <w:t xml:space="preserve"> </w:t>
      </w:r>
      <w:r w:rsidRPr="009967B6">
        <w:rPr>
          <w:b w:val="0"/>
          <w:bCs w:val="0"/>
          <w:sz w:val="20"/>
          <w:szCs w:val="20"/>
        </w:rPr>
        <w:t>You have the additional rights below for each software license you acquire.</w:t>
      </w:r>
    </w:p>
    <w:p w14:paraId="763C979A"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any number of instances of the server software and additional software.</w:t>
      </w:r>
    </w:p>
    <w:p w14:paraId="0D90E0B1" w14:textId="77777777" w:rsidR="00E70816" w:rsidRPr="009967B6" w:rsidRDefault="00E70816" w:rsidP="009967B6">
      <w:pPr>
        <w:pStyle w:val="Bullet3"/>
        <w:widowControl w:val="0"/>
        <w:numPr>
          <w:ilvl w:val="0"/>
          <w:numId w:val="20"/>
        </w:numPr>
        <w:rPr>
          <w:sz w:val="20"/>
          <w:szCs w:val="20"/>
        </w:rPr>
      </w:pPr>
      <w:r w:rsidRPr="009967B6">
        <w:rPr>
          <w:sz w:val="20"/>
          <w:szCs w:val="20"/>
        </w:rPr>
        <w:lastRenderedPageBreak/>
        <w:t>You may store instances of the server software and additional software on any of your servers or storage media.</w:t>
      </w:r>
    </w:p>
    <w:p w14:paraId="0A088F97" w14:textId="77777777" w:rsidR="00E70816" w:rsidRPr="009967B6" w:rsidRDefault="00E70816" w:rsidP="009967B6">
      <w:pPr>
        <w:pStyle w:val="Bullet3"/>
        <w:widowControl w:val="0"/>
        <w:numPr>
          <w:ilvl w:val="0"/>
          <w:numId w:val="20"/>
        </w:numPr>
        <w:rPr>
          <w:sz w:val="20"/>
          <w:szCs w:val="20"/>
        </w:rPr>
      </w:pPr>
      <w:r w:rsidRPr="009967B6">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1175FE60" w14:textId="77777777" w:rsidR="009967B6" w:rsidRPr="009967B6" w:rsidRDefault="009967B6" w:rsidP="009967B6">
      <w:pPr>
        <w:pStyle w:val="Heading1"/>
        <w:widowControl w:val="0"/>
        <w:tabs>
          <w:tab w:val="num" w:pos="360"/>
        </w:tabs>
        <w:ind w:left="360" w:hanging="360"/>
        <w:rPr>
          <w:sz w:val="20"/>
          <w:szCs w:val="20"/>
        </w:rPr>
      </w:pPr>
      <w:r w:rsidRPr="009967B6">
        <w:rPr>
          <w:sz w:val="20"/>
          <w:szCs w:val="20"/>
        </w:rPr>
        <w:t>ADDITIONAL LICENSING REQUIREMENTS AND/OR USE RIGHTS.</w:t>
      </w:r>
    </w:p>
    <w:p w14:paraId="76AC5441" w14:textId="77777777" w:rsidR="009967B6" w:rsidRPr="009967B6" w:rsidRDefault="009967B6" w:rsidP="009967B6">
      <w:pPr>
        <w:pStyle w:val="Heading2"/>
        <w:widowControl w:val="0"/>
        <w:tabs>
          <w:tab w:val="clear" w:pos="720"/>
        </w:tabs>
        <w:ind w:hanging="360"/>
        <w:rPr>
          <w:sz w:val="20"/>
          <w:szCs w:val="20"/>
        </w:rPr>
      </w:pPr>
      <w:r w:rsidRPr="009967B6">
        <w:rPr>
          <w:sz w:val="20"/>
          <w:szCs w:val="20"/>
        </w:rPr>
        <w:t>Client Access Licenses (CALs).</w:t>
      </w:r>
    </w:p>
    <w:p w14:paraId="4C294855"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b w:val="0"/>
          <w:sz w:val="20"/>
          <w:szCs w:val="20"/>
        </w:rPr>
        <w:t>You must acquire and assign the appropriate CAL to each device or user that accesses your instances of the server software directly or indirectly. A hardware partition or blade is considered to be a separate device.</w:t>
      </w:r>
    </w:p>
    <w:p w14:paraId="66C8D57E" w14:textId="593D9B40" w:rsidR="009967B6" w:rsidRPr="009967B6" w:rsidRDefault="009967B6" w:rsidP="009967B6">
      <w:pPr>
        <w:pStyle w:val="Bullet4"/>
        <w:widowControl w:val="0"/>
        <w:tabs>
          <w:tab w:val="clear" w:pos="1437"/>
        </w:tabs>
        <w:ind w:left="1440" w:hanging="360"/>
        <w:rPr>
          <w:sz w:val="20"/>
          <w:szCs w:val="20"/>
        </w:rPr>
      </w:pPr>
      <w:r w:rsidRPr="009967B6">
        <w:rPr>
          <w:sz w:val="20"/>
          <w:szCs w:val="20"/>
        </w:rPr>
        <w:t>you do not need CALs for any of your servers licensed to run instances of the server software.</w:t>
      </w:r>
    </w:p>
    <w:p w14:paraId="41B34333"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 do not need CALs for up to two devices or users to access your instances of the server software only to administer those instances.</w:t>
      </w:r>
    </w:p>
    <w:p w14:paraId="695FF2D5"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Types of CALs. </w:t>
      </w:r>
      <w:r w:rsidRPr="009967B6">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9967B6" w:rsidRDefault="009967B6" w:rsidP="009967B6">
      <w:pPr>
        <w:pStyle w:val="Heading3Bold"/>
        <w:widowControl w:val="0"/>
        <w:numPr>
          <w:ilvl w:val="0"/>
          <w:numId w:val="21"/>
        </w:numPr>
        <w:tabs>
          <w:tab w:val="clear" w:pos="1077"/>
        </w:tabs>
        <w:ind w:left="1080" w:hanging="360"/>
        <w:rPr>
          <w:b w:val="0"/>
          <w:sz w:val="20"/>
          <w:szCs w:val="20"/>
        </w:rPr>
      </w:pPr>
      <w:r w:rsidRPr="009967B6">
        <w:rPr>
          <w:sz w:val="20"/>
          <w:szCs w:val="20"/>
        </w:rPr>
        <w:t xml:space="preserve">Reassignment of CALs. </w:t>
      </w:r>
      <w:r w:rsidRPr="009967B6">
        <w:rPr>
          <w:b w:val="0"/>
          <w:sz w:val="20"/>
          <w:szCs w:val="20"/>
        </w:rPr>
        <w:t>You may</w:t>
      </w:r>
    </w:p>
    <w:p w14:paraId="643BDE52"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permanently reassign your device CAL from one device to another, or your user CAL from one user to another; or</w:t>
      </w:r>
    </w:p>
    <w:p w14:paraId="67CCDC22" w14:textId="77777777" w:rsidR="009967B6" w:rsidRPr="009967B6" w:rsidRDefault="009967B6" w:rsidP="009967B6">
      <w:pPr>
        <w:pStyle w:val="Bullet4"/>
        <w:widowControl w:val="0"/>
        <w:tabs>
          <w:tab w:val="clear" w:pos="1437"/>
        </w:tabs>
        <w:ind w:left="1440" w:hanging="360"/>
        <w:rPr>
          <w:sz w:val="20"/>
          <w:szCs w:val="20"/>
        </w:rPr>
      </w:pPr>
      <w:r w:rsidRPr="009967B6">
        <w:rPr>
          <w:sz w:val="20"/>
          <w:szCs w:val="20"/>
        </w:rPr>
        <w:t>temporarily reassign your device CAL to a loaner device while the first device is out of service, or your user CAL to a temporary worker while the user is absent.</w:t>
      </w:r>
    </w:p>
    <w:p w14:paraId="3925F738"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Multiplexing. </w:t>
      </w:r>
      <w:r w:rsidRPr="009967B6">
        <w:rPr>
          <w:b w:val="0"/>
          <w:sz w:val="20"/>
          <w:szCs w:val="20"/>
        </w:rPr>
        <w:t>Hardware or software you use to</w:t>
      </w:r>
    </w:p>
    <w:p w14:paraId="0089E4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pool connections,</w:t>
      </w:r>
    </w:p>
    <w:p w14:paraId="450755D4" w14:textId="305F2E70" w:rsidR="009967B6" w:rsidRPr="009967B6" w:rsidRDefault="009967B6" w:rsidP="009967B6">
      <w:pPr>
        <w:pStyle w:val="Bullet4"/>
        <w:widowControl w:val="0"/>
        <w:tabs>
          <w:tab w:val="clear" w:pos="1437"/>
        </w:tabs>
        <w:ind w:left="1080" w:hanging="360"/>
        <w:rPr>
          <w:sz w:val="20"/>
          <w:szCs w:val="20"/>
        </w:rPr>
      </w:pPr>
      <w:r w:rsidRPr="009967B6">
        <w:rPr>
          <w:sz w:val="20"/>
          <w:szCs w:val="20"/>
        </w:rPr>
        <w:t>reroute information, and</w:t>
      </w:r>
    </w:p>
    <w:p w14:paraId="45747E48" w14:textId="77777777" w:rsidR="009967B6" w:rsidRPr="009967B6" w:rsidRDefault="009967B6" w:rsidP="009967B6">
      <w:pPr>
        <w:pStyle w:val="Bullet4"/>
        <w:widowControl w:val="0"/>
        <w:tabs>
          <w:tab w:val="clear" w:pos="1437"/>
        </w:tabs>
        <w:ind w:left="1080" w:hanging="360"/>
        <w:rPr>
          <w:sz w:val="20"/>
          <w:szCs w:val="20"/>
        </w:rPr>
      </w:pPr>
      <w:r w:rsidRPr="009967B6">
        <w:rPr>
          <w:sz w:val="20"/>
          <w:szCs w:val="20"/>
        </w:rPr>
        <w:t>reduce the number of devices or users that directly access or use the software</w:t>
      </w:r>
    </w:p>
    <w:p w14:paraId="211D746A" w14:textId="77777777" w:rsidR="009967B6" w:rsidRPr="009967B6" w:rsidRDefault="009967B6" w:rsidP="009967B6">
      <w:pPr>
        <w:pStyle w:val="Body2"/>
        <w:widowControl w:val="0"/>
        <w:rPr>
          <w:sz w:val="20"/>
          <w:szCs w:val="20"/>
        </w:rPr>
      </w:pPr>
      <w:r w:rsidRPr="009967B6">
        <w:rPr>
          <w:sz w:val="20"/>
          <w:szCs w:val="20"/>
        </w:rPr>
        <w:t>(sometimes referred to as “multiplexing” or “pooling”), does not reduce the number of licenses of any type that you need.</w:t>
      </w:r>
    </w:p>
    <w:p w14:paraId="0207BB5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No Separation of Server Software. </w:t>
      </w:r>
      <w:r w:rsidRPr="009967B6">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96A2E3" w14:textId="02EF1E08"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PRODUCT KEYS. </w:t>
      </w:r>
      <w:r w:rsidRPr="009967B6">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0F884AD1" w:rsidR="00E70816" w:rsidRPr="009967B6" w:rsidRDefault="00E70816" w:rsidP="009967B6">
      <w:pPr>
        <w:pStyle w:val="Heading1"/>
        <w:widowControl w:val="0"/>
        <w:tabs>
          <w:tab w:val="clear" w:pos="630"/>
          <w:tab w:val="num" w:pos="360"/>
        </w:tabs>
        <w:ind w:left="360" w:hanging="360"/>
        <w:rPr>
          <w:b w:val="0"/>
          <w:bCs w:val="0"/>
          <w:sz w:val="20"/>
          <w:szCs w:val="20"/>
        </w:rPr>
      </w:pPr>
      <w:r w:rsidRPr="009967B6">
        <w:rPr>
          <w:sz w:val="20"/>
          <w:szCs w:val="20"/>
        </w:rPr>
        <w:t>SCOPE OF LICENSE.</w:t>
      </w:r>
      <w:r w:rsidRPr="009967B6">
        <w:rPr>
          <w:b w:val="0"/>
          <w:sz w:val="20"/>
          <w:szCs w:val="20"/>
        </w:rPr>
        <w:t xml:space="preserve"> </w:t>
      </w:r>
      <w:r w:rsidRPr="009967B6">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9967B6" w:rsidRDefault="00E70816" w:rsidP="009967B6">
      <w:pPr>
        <w:pStyle w:val="Bullet2"/>
        <w:widowControl w:val="0"/>
        <w:numPr>
          <w:ilvl w:val="0"/>
          <w:numId w:val="22"/>
        </w:numPr>
        <w:rPr>
          <w:sz w:val="20"/>
          <w:szCs w:val="20"/>
        </w:rPr>
      </w:pPr>
      <w:r w:rsidRPr="009967B6">
        <w:rPr>
          <w:sz w:val="20"/>
          <w:szCs w:val="20"/>
        </w:rPr>
        <w:lastRenderedPageBreak/>
        <w:t>work around any technical limitations in the software;</w:t>
      </w:r>
    </w:p>
    <w:p w14:paraId="6EE8C7BC" w14:textId="77777777" w:rsidR="00E70816" w:rsidRPr="009967B6" w:rsidRDefault="00E70816" w:rsidP="009967B6">
      <w:pPr>
        <w:pStyle w:val="Bullet2"/>
        <w:widowControl w:val="0"/>
        <w:numPr>
          <w:ilvl w:val="0"/>
          <w:numId w:val="22"/>
        </w:numPr>
        <w:rPr>
          <w:sz w:val="20"/>
          <w:szCs w:val="20"/>
        </w:rPr>
      </w:pPr>
      <w:r w:rsidRPr="009967B6">
        <w:rPr>
          <w:sz w:val="20"/>
          <w:szCs w:val="20"/>
        </w:rPr>
        <w:t>reverse engineer, decompile or disassemble the software, except and only to the extent that applicable law expressly permits, despite this limitation;</w:t>
      </w:r>
    </w:p>
    <w:p w14:paraId="73436F7B" w14:textId="77777777" w:rsidR="00E70816" w:rsidRPr="009967B6" w:rsidRDefault="00E70816" w:rsidP="009967B6">
      <w:pPr>
        <w:pStyle w:val="Bullet2"/>
        <w:widowControl w:val="0"/>
        <w:numPr>
          <w:ilvl w:val="0"/>
          <w:numId w:val="22"/>
        </w:numPr>
        <w:rPr>
          <w:sz w:val="20"/>
          <w:szCs w:val="20"/>
        </w:rPr>
      </w:pPr>
      <w:r w:rsidRPr="009967B6">
        <w:rPr>
          <w:sz w:val="20"/>
          <w:szCs w:val="20"/>
        </w:rPr>
        <w:t>make more copies of the software than specified in this agreement or allowed by applicable law, despite this limitation;</w:t>
      </w:r>
    </w:p>
    <w:p w14:paraId="7D18A902" w14:textId="77777777" w:rsidR="00E70816" w:rsidRPr="009967B6" w:rsidRDefault="00E70816" w:rsidP="009967B6">
      <w:pPr>
        <w:pStyle w:val="Bullet2"/>
        <w:widowControl w:val="0"/>
        <w:numPr>
          <w:ilvl w:val="0"/>
          <w:numId w:val="22"/>
        </w:numPr>
        <w:rPr>
          <w:sz w:val="20"/>
          <w:szCs w:val="20"/>
        </w:rPr>
      </w:pPr>
      <w:r w:rsidRPr="009967B6">
        <w:rPr>
          <w:sz w:val="20"/>
          <w:szCs w:val="20"/>
        </w:rPr>
        <w:t>publish the software for others to copy;</w:t>
      </w:r>
    </w:p>
    <w:p w14:paraId="36189E26" w14:textId="77777777" w:rsidR="00E70816" w:rsidRPr="009967B6" w:rsidRDefault="00E70816" w:rsidP="009967B6">
      <w:pPr>
        <w:pStyle w:val="Bullet2"/>
        <w:widowControl w:val="0"/>
        <w:numPr>
          <w:ilvl w:val="0"/>
          <w:numId w:val="22"/>
        </w:numPr>
        <w:rPr>
          <w:sz w:val="20"/>
          <w:szCs w:val="20"/>
        </w:rPr>
      </w:pPr>
      <w:r w:rsidRPr="009967B6">
        <w:rPr>
          <w:sz w:val="20"/>
          <w:szCs w:val="20"/>
        </w:rPr>
        <w:t>rent, lease or lend the software; or</w:t>
      </w:r>
    </w:p>
    <w:p w14:paraId="6977EB59" w14:textId="77777777" w:rsidR="00E70816" w:rsidRPr="009967B6" w:rsidRDefault="00E70816" w:rsidP="009967B6">
      <w:pPr>
        <w:pStyle w:val="Bullet2"/>
        <w:widowControl w:val="0"/>
        <w:numPr>
          <w:ilvl w:val="0"/>
          <w:numId w:val="22"/>
        </w:numPr>
        <w:rPr>
          <w:sz w:val="20"/>
          <w:szCs w:val="20"/>
        </w:rPr>
      </w:pPr>
      <w:r w:rsidRPr="009967B6">
        <w:rPr>
          <w:sz w:val="20"/>
          <w:szCs w:val="20"/>
        </w:rPr>
        <w:t>use the software for commercial software hosting services.</w:t>
      </w:r>
    </w:p>
    <w:p w14:paraId="388CA37A" w14:textId="77777777" w:rsidR="00E70816" w:rsidRPr="009967B6" w:rsidRDefault="00E70816" w:rsidP="009967B6">
      <w:pPr>
        <w:pStyle w:val="Body1"/>
        <w:widowControl w:val="0"/>
        <w:rPr>
          <w:sz w:val="20"/>
          <w:szCs w:val="20"/>
        </w:rPr>
      </w:pPr>
      <w:r w:rsidRPr="009967B6">
        <w:rPr>
          <w:sz w:val="20"/>
          <w:szCs w:val="20"/>
        </w:rPr>
        <w:t>Rights to access the software on any device do not give you any right to implement Microsoft patents or other Microsoft intellectual property in software or devices that access that device.</w:t>
      </w:r>
    </w:p>
    <w:p w14:paraId="5E047E66"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BACKUP COPY. </w:t>
      </w:r>
      <w:r w:rsidRPr="009967B6">
        <w:rPr>
          <w:b w:val="0"/>
          <w:sz w:val="20"/>
          <w:szCs w:val="20"/>
        </w:rPr>
        <w:t>You may make one backup copy of the software media. You may use it only to create instances of the software.</w:t>
      </w:r>
    </w:p>
    <w:p w14:paraId="6D71FD0C"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 xml:space="preserve">Electronic Download. </w:t>
      </w:r>
      <w:r w:rsidRPr="009967B6">
        <w:rPr>
          <w:b w:val="0"/>
          <w:sz w:val="20"/>
          <w:szCs w:val="20"/>
        </w:rPr>
        <w:t>If you acquired and downloaded the software online, you may make one copy of the software on a disc or other media in order to create instances of the software.</w:t>
      </w:r>
    </w:p>
    <w:p w14:paraId="4905A813"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DOCUMENTATION. </w:t>
      </w:r>
      <w:r w:rsidRPr="009967B6">
        <w:rPr>
          <w:b w:val="0"/>
          <w:sz w:val="20"/>
          <w:szCs w:val="20"/>
        </w:rPr>
        <w:t>Any person that has valid access to your computer or internal network may copy and use the documentation for your internal, reference purposes.</w:t>
      </w:r>
    </w:p>
    <w:p w14:paraId="5E451AC9" w14:textId="5866D22E"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EXPORT RESTRICTIONS. </w:t>
      </w:r>
      <w:r w:rsidRPr="009967B6">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7" w:history="1">
        <w:r w:rsidRPr="009967B6">
          <w:rPr>
            <w:rStyle w:val="Hyperlink"/>
            <w:rFonts w:cs="Tahoma"/>
            <w:b w:val="0"/>
            <w:sz w:val="20"/>
            <w:szCs w:val="20"/>
          </w:rPr>
          <w:t>http://aka.ms/exporting</w:t>
        </w:r>
      </w:hyperlink>
      <w:r w:rsidRPr="009967B6">
        <w:rPr>
          <w:b w:val="0"/>
          <w:sz w:val="20"/>
          <w:szCs w:val="20"/>
        </w:rPr>
        <w:t>.</w:t>
      </w:r>
    </w:p>
    <w:p w14:paraId="1C216B50" w14:textId="63D5E663"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ENTIRE AGREEMENT. </w:t>
      </w:r>
      <w:r w:rsidRPr="009967B6">
        <w:rPr>
          <w:b w:val="0"/>
          <w:sz w:val="20"/>
          <w:szCs w:val="20"/>
        </w:rPr>
        <w:t>This agreement and the terms for supplements and updates that you use, are the entire agreement for the software.</w:t>
      </w:r>
    </w:p>
    <w:p w14:paraId="491E8AD1"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 xml:space="preserve">LEGAL EFFECT. </w:t>
      </w:r>
      <w:r w:rsidRPr="009967B6">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3C05AF4" w14:textId="0633A08D" w:rsidR="009967B6" w:rsidRPr="009967B6" w:rsidRDefault="001A3248" w:rsidP="009967B6">
      <w:pPr>
        <w:pStyle w:val="Heading1"/>
        <w:widowControl w:val="0"/>
        <w:tabs>
          <w:tab w:val="clear" w:pos="630"/>
          <w:tab w:val="num" w:pos="360"/>
        </w:tabs>
        <w:ind w:left="360" w:hanging="360"/>
        <w:rPr>
          <w:rFonts w:eastAsia="SimSun"/>
          <w:b w:val="0"/>
          <w:bCs w:val="0"/>
          <w:sz w:val="20"/>
          <w:szCs w:val="20"/>
        </w:rPr>
      </w:pPr>
      <w:hyperlink r:id="rId8" w:tgtFrame="_blank" w:tooltip="General Data Protection Regulation (GDPR)" w:history="1">
        <w:r w:rsidR="009967B6" w:rsidRPr="009967B6">
          <w:rPr>
            <w:rFonts w:eastAsia="SimSun"/>
            <w:bCs w:val="0"/>
            <w:sz w:val="20"/>
            <w:szCs w:val="20"/>
          </w:rPr>
          <w:t>GENERAL DATA PROTECTION REGULATION (GDPR)</w:t>
        </w:r>
      </w:hyperlink>
      <w:r w:rsidR="009967B6" w:rsidRPr="009967B6">
        <w:rPr>
          <w:rFonts w:eastAsia="SimSun"/>
          <w:bCs w:val="0"/>
          <w:sz w:val="20"/>
          <w:szCs w:val="20"/>
        </w:rPr>
        <w:t>.</w:t>
      </w:r>
      <w:r w:rsidR="009967B6" w:rsidRPr="009967B6">
        <w:rPr>
          <w:rFonts w:eastAsia="SimSun"/>
          <w:b w:val="0"/>
          <w:bCs w:val="0"/>
          <w:sz w:val="20"/>
          <w:szCs w:val="20"/>
        </w:rPr>
        <w:t xml:space="preserve"> 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9" w:history="1">
        <w:r w:rsidR="009967B6" w:rsidRPr="009967B6">
          <w:rPr>
            <w:rStyle w:val="Hyperlink"/>
            <w:rFonts w:eastAsia="SimSun" w:cs="Tahoma"/>
            <w:b w:val="0"/>
            <w:bCs w:val="0"/>
            <w:sz w:val="20"/>
            <w:szCs w:val="20"/>
          </w:rPr>
          <w:t>https://www.microsoftvolumelicensing.com</w:t>
        </w:r>
      </w:hyperlink>
      <w:r w:rsidR="009967B6" w:rsidRPr="009967B6">
        <w:rPr>
          <w:rFonts w:eastAsia="SimSun"/>
          <w:b w:val="0"/>
          <w:bCs w:val="0"/>
          <w:sz w:val="20"/>
          <w:szCs w:val="20"/>
        </w:rPr>
        <w:t xml:space="preserve">, and (b) in the European Union General Data Protection Regulation Terms in Attachment 4 of the Online Services Terms. See </w:t>
      </w:r>
      <w:hyperlink r:id="rId10" w:history="1">
        <w:r w:rsidR="009967B6" w:rsidRPr="009967B6">
          <w:rPr>
            <w:rStyle w:val="Hyperlink"/>
            <w:rFonts w:cs="Tahoma"/>
            <w:b w:val="0"/>
          </w:rPr>
          <w:t>https://www.microsoftvolumelicensing.com</w:t>
        </w:r>
      </w:hyperlink>
      <w:r w:rsidR="009967B6" w:rsidRPr="009967B6">
        <w:rPr>
          <w:rFonts w:eastAsia="SimSun"/>
          <w:b w:val="0"/>
          <w:bCs w:val="0"/>
          <w:sz w:val="20"/>
          <w:szCs w:val="20"/>
        </w:rPr>
        <w:t>.</w:t>
      </w:r>
    </w:p>
    <w:p w14:paraId="756E131C" w14:textId="77777777" w:rsidR="009967B6" w:rsidRPr="009967B6" w:rsidRDefault="009967B6" w:rsidP="009967B6">
      <w:pPr>
        <w:pStyle w:val="Heading1"/>
        <w:widowControl w:val="0"/>
        <w:tabs>
          <w:tab w:val="clear" w:pos="630"/>
          <w:tab w:val="num" w:pos="360"/>
        </w:tabs>
        <w:ind w:left="360" w:hanging="360"/>
        <w:rPr>
          <w:b w:val="0"/>
          <w:sz w:val="20"/>
          <w:szCs w:val="20"/>
        </w:rPr>
      </w:pPr>
      <w:r w:rsidRPr="009967B6">
        <w:rPr>
          <w:sz w:val="20"/>
          <w:szCs w:val="20"/>
        </w:rPr>
        <w:t>CONSUMER RIGHTS; REGIONAL VARIATIONS.</w:t>
      </w:r>
      <w:r w:rsidRPr="009967B6">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1AE01C86"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Australia.</w:t>
      </w:r>
      <w:r w:rsidRPr="009967B6">
        <w:rPr>
          <w:b w:val="0"/>
          <w:sz w:val="20"/>
          <w:szCs w:val="20"/>
        </w:rPr>
        <w:t xml:space="preserve"> You have statutory guarantees under the Australian Consumer Law and nothing in this agreement is intended to affect those rights.</w:t>
      </w:r>
    </w:p>
    <w:p w14:paraId="22B30431" w14:textId="77777777" w:rsidR="009967B6" w:rsidRPr="009967B6" w:rsidRDefault="009967B6" w:rsidP="009967B6">
      <w:pPr>
        <w:pStyle w:val="Heading2"/>
        <w:widowControl w:val="0"/>
        <w:tabs>
          <w:tab w:val="clear" w:pos="720"/>
        </w:tabs>
        <w:ind w:hanging="360"/>
        <w:rPr>
          <w:b w:val="0"/>
          <w:sz w:val="20"/>
          <w:szCs w:val="20"/>
        </w:rPr>
      </w:pPr>
      <w:r w:rsidRPr="009967B6">
        <w:rPr>
          <w:sz w:val="20"/>
          <w:szCs w:val="20"/>
        </w:rPr>
        <w:t>Canada.</w:t>
      </w:r>
      <w:r w:rsidRPr="009967B6">
        <w:rPr>
          <w:b w:val="0"/>
          <w:sz w:val="20"/>
          <w:szCs w:val="20"/>
        </w:rP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w:t>
      </w:r>
      <w:r w:rsidRPr="009967B6">
        <w:rPr>
          <w:b w:val="0"/>
          <w:sz w:val="20"/>
          <w:szCs w:val="20"/>
        </w:rPr>
        <w:lastRenderedPageBreak/>
        <w:t>updates for your specific device or software.</w:t>
      </w:r>
    </w:p>
    <w:p w14:paraId="48B49887" w14:textId="77777777" w:rsidR="009967B6" w:rsidRPr="0094504B" w:rsidRDefault="009967B6" w:rsidP="009967B6">
      <w:pPr>
        <w:pStyle w:val="Heading2"/>
        <w:widowControl w:val="0"/>
        <w:tabs>
          <w:tab w:val="clear" w:pos="720"/>
        </w:tabs>
        <w:ind w:hanging="360"/>
        <w:rPr>
          <w:sz w:val="20"/>
          <w:szCs w:val="20"/>
        </w:rPr>
      </w:pPr>
      <w:r w:rsidRPr="0094504B">
        <w:rPr>
          <w:sz w:val="20"/>
          <w:szCs w:val="20"/>
        </w:rPr>
        <w:t>Germany and Austria.</w:t>
      </w:r>
    </w:p>
    <w:p w14:paraId="534C4CE2" w14:textId="39E43696"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9967B6" w:rsidRDefault="009967B6" w:rsidP="009967B6">
      <w:pPr>
        <w:pStyle w:val="ListParagraph"/>
        <w:widowControl w:val="0"/>
        <w:numPr>
          <w:ilvl w:val="1"/>
          <w:numId w:val="8"/>
        </w:numPr>
        <w:spacing w:before="120" w:after="120" w:line="240" w:lineRule="auto"/>
        <w:ind w:left="1080" w:hanging="360"/>
        <w:contextualSpacing w:val="0"/>
        <w:rPr>
          <w:rFonts w:ascii="Tahoma" w:hAnsi="Tahoma" w:cs="Tahoma"/>
          <w:sz w:val="20"/>
          <w:szCs w:val="20"/>
        </w:rPr>
      </w:pPr>
      <w:r w:rsidRPr="009967B6">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94504B" w:rsidRDefault="009967B6" w:rsidP="009967B6">
      <w:pPr>
        <w:pStyle w:val="Heading1"/>
        <w:widowControl w:val="0"/>
        <w:numPr>
          <w:ilvl w:val="0"/>
          <w:numId w:val="0"/>
        </w:numPr>
        <w:ind w:left="720"/>
        <w:rPr>
          <w:b w:val="0"/>
          <w:sz w:val="20"/>
          <w:szCs w:val="20"/>
        </w:rPr>
      </w:pPr>
      <w:r w:rsidRPr="009967B6">
        <w:rPr>
          <w:b w:val="0"/>
          <w:sz w:val="20"/>
          <w:szCs w:val="20"/>
        </w:rPr>
        <w:t xml:space="preserve">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w:t>
      </w:r>
      <w:r w:rsidRPr="0094504B">
        <w:rPr>
          <w:b w:val="0"/>
          <w:sz w:val="20"/>
          <w:szCs w:val="20"/>
        </w:rPr>
        <w:t>be liable for slight negligence.</w:t>
      </w:r>
    </w:p>
    <w:p w14:paraId="09014C0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9967B6" w:rsidRDefault="009967B6" w:rsidP="009967B6">
      <w:pPr>
        <w:pStyle w:val="Heading1"/>
        <w:widowControl w:val="0"/>
        <w:tabs>
          <w:tab w:val="clear" w:pos="630"/>
          <w:tab w:val="num" w:pos="360"/>
        </w:tabs>
        <w:ind w:left="360" w:hanging="360"/>
        <w:rPr>
          <w:sz w:val="20"/>
          <w:szCs w:val="20"/>
        </w:rPr>
      </w:pPr>
      <w:r w:rsidRPr="009967B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73EF3697" w:rsidR="0056194E" w:rsidRPr="009967B6" w:rsidRDefault="0056194E" w:rsidP="009967B6">
      <w:pPr>
        <w:widowControl w:val="0"/>
        <w:spacing w:before="120" w:after="120" w:line="240" w:lineRule="auto"/>
        <w:rPr>
          <w:rFonts w:ascii="Tahoma" w:hAnsi="Tahoma" w:cs="Tahoma"/>
          <w:sz w:val="20"/>
          <w:szCs w:val="20"/>
        </w:rPr>
      </w:pPr>
      <w:r w:rsidRPr="009967B6">
        <w:rPr>
          <w:rFonts w:ascii="Tahoma" w:hAnsi="Tahoma" w:cs="Tahoma"/>
          <w:bCs/>
          <w:sz w:val="20"/>
          <w:szCs w:val="20"/>
        </w:rPr>
        <w:t xml:space="preserve">Microsoft and </w:t>
      </w:r>
      <w:r w:rsidR="009967B6" w:rsidRPr="009967B6">
        <w:rPr>
          <w:rFonts w:ascii="Tahoma" w:hAnsi="Tahoma" w:cs="Tahoma"/>
          <w:bCs/>
          <w:sz w:val="20"/>
          <w:szCs w:val="20"/>
        </w:rPr>
        <w:t xml:space="preserve">Project </w:t>
      </w:r>
      <w:r w:rsidRPr="009967B6">
        <w:rPr>
          <w:rFonts w:ascii="Tahoma" w:hAnsi="Tahoma" w:cs="Tahoma"/>
          <w:bCs/>
          <w:sz w:val="20"/>
          <w:szCs w:val="20"/>
        </w:rPr>
        <w:t>are registered trademarks of Microsoft Corporation in the United States and/or other countries.</w:t>
      </w:r>
    </w:p>
    <w:sectPr w:rsidR="0056194E" w:rsidRPr="009967B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0991D" w14:textId="77777777" w:rsidR="00623273" w:rsidRDefault="00623273" w:rsidP="00E70816">
      <w:pPr>
        <w:spacing w:after="0" w:line="240" w:lineRule="auto"/>
      </w:pPr>
      <w:r>
        <w:separator/>
      </w:r>
    </w:p>
  </w:endnote>
  <w:endnote w:type="continuationSeparator" w:id="0">
    <w:p w14:paraId="7020CB2F" w14:textId="77777777" w:rsidR="00623273" w:rsidRDefault="00623273"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Pr>
              <w:rFonts w:ascii="Tahoma" w:hAnsi="Tahoma" w:cs="Tahoma"/>
              <w:sz w:val="16"/>
              <w:szCs w:val="16"/>
            </w:rPr>
            <w:t xml:space="preserve">2019 </w:t>
          </w:r>
          <w:r w:rsidR="00312242" w:rsidRPr="003D6E62">
            <w:rPr>
              <w:rFonts w:ascii="Tahoma" w:hAnsi="Tahoma" w:cs="Tahoma"/>
              <w:sz w:val="16"/>
              <w:szCs w:val="16"/>
            </w:rPr>
            <w:t>(</w:t>
          </w:r>
          <w:r>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1A324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E5DB" w14:textId="77777777" w:rsidR="00623273" w:rsidRDefault="00623273" w:rsidP="00E70816">
      <w:pPr>
        <w:spacing w:after="0" w:line="240" w:lineRule="auto"/>
      </w:pPr>
      <w:r>
        <w:separator/>
      </w:r>
    </w:p>
  </w:footnote>
  <w:footnote w:type="continuationSeparator" w:id="0">
    <w:p w14:paraId="3C82EFDA" w14:textId="77777777" w:rsidR="00623273" w:rsidRDefault="00623273" w:rsidP="00E70816">
      <w:pPr>
        <w:spacing w:after="0" w:line="240" w:lineRule="auto"/>
      </w:pPr>
      <w:r>
        <w:continuationSeparator/>
      </w:r>
    </w:p>
  </w:footnote>
  <w:footnote w:id="1">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2">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3">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zb0oWoa/nZGd5eWQD7RogfkMDxK1y6FFFYHsrZGyGwNiGMQkcWnUuIRdyryevWUgUdHS4uzM5Fp7jfekyTWXIw==" w:salt="ePznU6n+EaqPQf0845uff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F13A3"/>
    <w:rsid w:val="001A3248"/>
    <w:rsid w:val="001C4CD3"/>
    <w:rsid w:val="00205D95"/>
    <w:rsid w:val="0026319B"/>
    <w:rsid w:val="002A3670"/>
    <w:rsid w:val="002D4BDC"/>
    <w:rsid w:val="002E758D"/>
    <w:rsid w:val="00312242"/>
    <w:rsid w:val="003B1976"/>
    <w:rsid w:val="003B564E"/>
    <w:rsid w:val="003D6E62"/>
    <w:rsid w:val="00402E64"/>
    <w:rsid w:val="00405AA7"/>
    <w:rsid w:val="004354FC"/>
    <w:rsid w:val="004A024A"/>
    <w:rsid w:val="0050339C"/>
    <w:rsid w:val="005503BE"/>
    <w:rsid w:val="0056194E"/>
    <w:rsid w:val="005C1205"/>
    <w:rsid w:val="00623273"/>
    <w:rsid w:val="0066177D"/>
    <w:rsid w:val="006625AE"/>
    <w:rsid w:val="006A031B"/>
    <w:rsid w:val="006B7796"/>
    <w:rsid w:val="006C03C4"/>
    <w:rsid w:val="007676E3"/>
    <w:rsid w:val="007A1D38"/>
    <w:rsid w:val="00830323"/>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37419"/>
    <w:rsid w:val="00C2298A"/>
    <w:rsid w:val="00C44D73"/>
    <w:rsid w:val="00C6291D"/>
    <w:rsid w:val="00CD7828"/>
    <w:rsid w:val="00D0631D"/>
    <w:rsid w:val="00D15A0E"/>
    <w:rsid w:val="00DF2813"/>
    <w:rsid w:val="00E4718F"/>
    <w:rsid w:val="00E70816"/>
    <w:rsid w:val="00E8600E"/>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52A23-69C0-4DEB-AF18-67AE1ECA5DFB}"/>
</file>

<file path=customXml/itemProps2.xml><?xml version="1.0" encoding="utf-8"?>
<ds:datastoreItem xmlns:ds="http://schemas.openxmlformats.org/officeDocument/2006/customXml" ds:itemID="{AC9077D1-C2A5-4B28-9645-10C0AB7317CE}"/>
</file>

<file path=customXml/itemProps3.xml><?xml version="1.0" encoding="utf-8"?>
<ds:datastoreItem xmlns:ds="http://schemas.openxmlformats.org/officeDocument/2006/customXml" ds:itemID="{BF09E854-2EE1-4658-9A6F-68CC05B1B1D2}"/>
</file>

<file path=docProps/app.xml><?xml version="1.0" encoding="utf-8"?>
<Properties xmlns="http://schemas.openxmlformats.org/officeDocument/2006/extended-properties" xmlns:vt="http://schemas.openxmlformats.org/officeDocument/2006/docPropsVTypes">
  <Template>Normal</Template>
  <TotalTime>0</TotalTime>
  <Pages>5</Pages>
  <Words>2181</Words>
  <Characters>12436</Characters>
  <Application>Microsoft Office Word</Application>
  <DocSecurity>0</DocSecurity>
  <Lines>103</Lines>
  <Paragraphs>29</Paragraphs>
  <ScaleCrop>false</ScaleCrop>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2018-10-23T16:13:00Z</dcterms:created>
  <dcterms:modified xsi:type="dcterms:W3CDTF">2018-10-23T16:13:00Z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